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CA" w:rsidRDefault="008D4E68" w:rsidP="008D4E68">
      <w:pPr>
        <w:pStyle w:val="StandardWeb"/>
        <w:shd w:val="clear" w:color="auto" w:fill="FFFFFF"/>
        <w:spacing w:before="0" w:beforeAutospacing="0" w:after="111" w:afterAutospacing="0"/>
        <w:rPr>
          <w:rFonts w:ascii="Calibri" w:hAnsi="Calibri" w:cs="Calibri"/>
          <w:color w:val="FB0007"/>
          <w:sz w:val="22"/>
          <w:szCs w:val="22"/>
        </w:rPr>
      </w:pPr>
      <w:r w:rsidRPr="008D4E68">
        <w:rPr>
          <w:rFonts w:ascii="Calibri" w:hAnsi="Calibri" w:cs="Calibri"/>
          <w:color w:val="FB0007"/>
          <w:sz w:val="22"/>
          <w:szCs w:val="22"/>
        </w:rPr>
        <w:t>Lösungen für Sylt sind Lösungen für Schleswig Holstein</w:t>
      </w:r>
    </w:p>
    <w:p w:rsidR="002E6BCA" w:rsidRDefault="008D4E68" w:rsidP="008D4E68">
      <w:pPr>
        <w:pStyle w:val="StandardWeb"/>
        <w:shd w:val="clear" w:color="auto" w:fill="FFFFFF"/>
        <w:spacing w:before="0" w:beforeAutospacing="0" w:after="111" w:afterAutospacing="0"/>
        <w:rPr>
          <w:rFonts w:ascii="Calibri" w:hAnsi="Calibri" w:cs="Calibri"/>
          <w:color w:val="FB0007"/>
        </w:rPr>
      </w:pPr>
      <w:r w:rsidRPr="008D4E68">
        <w:rPr>
          <w:rFonts w:ascii="Calibri" w:hAnsi="Calibri" w:cs="Calibri"/>
          <w:color w:val="FB0007"/>
        </w:rPr>
        <w:t>Insulares Planen und Handeln ermöglichen</w:t>
      </w:r>
    </w:p>
    <w:p w:rsidR="002E6BCA" w:rsidRDefault="002E6BCA" w:rsidP="008D4E68">
      <w:pPr>
        <w:pStyle w:val="StandardWeb"/>
        <w:shd w:val="clear" w:color="auto" w:fill="FFFFFF"/>
        <w:spacing w:before="0" w:beforeAutospacing="0" w:after="111" w:afterAutospacing="0"/>
        <w:rPr>
          <w:rFonts w:ascii="Calibri" w:hAnsi="Calibri" w:cs="Calibri"/>
          <w:color w:val="FB0007"/>
        </w:rPr>
      </w:pPr>
    </w:p>
    <w:p w:rsidR="008D4E68" w:rsidRDefault="008D4E68" w:rsidP="008D4E68">
      <w:pPr>
        <w:pStyle w:val="StandardWeb"/>
        <w:shd w:val="clear" w:color="auto" w:fill="FFFFFF"/>
        <w:spacing w:before="0" w:beforeAutospacing="0" w:after="0" w:afterAutospacing="0"/>
        <w:rPr>
          <w:rFonts w:ascii="Calibri" w:hAnsi="Calibri" w:cs="Calibri"/>
          <w:color w:val="242424"/>
          <w:sz w:val="22"/>
          <w:szCs w:val="22"/>
        </w:rPr>
      </w:pPr>
      <w:r w:rsidRPr="008D4E68">
        <w:rPr>
          <w:rFonts w:ascii="Calibri" w:hAnsi="Calibri" w:cs="Calibri"/>
          <w:b/>
          <w:sz w:val="22"/>
          <w:szCs w:val="22"/>
          <w:bdr w:val="none" w:sz="0" w:space="0" w:color="auto" w:frame="1"/>
        </w:rPr>
        <w:t>Ausgangssituation:</w:t>
      </w:r>
      <w:r w:rsidRPr="008D4E68">
        <w:rPr>
          <w:rFonts w:ascii="Calibri" w:hAnsi="Calibri" w:cs="Calibri"/>
          <w:color w:val="FB0007"/>
          <w:sz w:val="22"/>
          <w:szCs w:val="22"/>
          <w:bdr w:val="none" w:sz="0" w:space="0" w:color="auto" w:frame="1"/>
        </w:rPr>
        <w:t> </w:t>
      </w:r>
      <w:r w:rsidRPr="008D4E68">
        <w:rPr>
          <w:rFonts w:ascii="Calibri" w:hAnsi="Calibri" w:cs="Calibri"/>
          <w:color w:val="191919"/>
          <w:sz w:val="22"/>
          <w:szCs w:val="22"/>
          <w:bdr w:val="none" w:sz="0" w:space="0" w:color="auto" w:frame="1"/>
        </w:rPr>
        <w:t>Große Projekte und </w:t>
      </w:r>
      <w:r w:rsidRPr="008D4E68">
        <w:rPr>
          <w:rFonts w:ascii="Calibri" w:hAnsi="Calibri" w:cs="Calibri"/>
          <w:color w:val="242424"/>
          <w:sz w:val="22"/>
          <w:szCs w:val="22"/>
        </w:rPr>
        <w:t>Gesetzgebungen der Landesregierung (z.B. Kälte-Wärmeplan, Netzausbau Solar- und Windenergie) treffen im Land auf kleinteilige, kommunale Ehrenamtsstrukturen. Sylt hat fünf Gemeinden, vier ehrenamtliche Bürgermeister</w:t>
      </w:r>
      <w:r>
        <w:rPr>
          <w:rFonts w:ascii="Calibri" w:hAnsi="Calibri" w:cs="Calibri"/>
          <w:color w:val="242424"/>
          <w:sz w:val="22"/>
          <w:szCs w:val="22"/>
        </w:rPr>
        <w:t>*innen</w:t>
      </w:r>
      <w:r w:rsidRPr="008D4E68">
        <w:rPr>
          <w:rFonts w:ascii="Calibri" w:hAnsi="Calibri" w:cs="Calibri"/>
          <w:color w:val="242424"/>
          <w:sz w:val="22"/>
          <w:szCs w:val="22"/>
        </w:rPr>
        <w:t xml:space="preserve">, einen hauptamtlichen Bürgermeister/ Verwaltungschef, inselweit 82 Gemeindevertreter*innen in fünf Gemeindevertretungen. Obwohl der Lebensraum offensichtlich zusammengehört, wird viel gegeneinander gearbeitet,  werden wichtige Themen (z.B. Verkehrs-, Klimapolitik) über Jahre nicht angegangen oder es wird unabhängig voneinander geplant und entschieden. Bisher hat es in SH keine Gebietsreform, sondern lediglich eine Verwaltungsreform gegeben, deren Ergebnis keine Verbesserung der politischen Kooperation ergeben hat. Eine </w:t>
      </w:r>
      <w:r w:rsidRPr="008D4E68">
        <w:rPr>
          <w:rFonts w:ascii="Calibri" w:hAnsi="Calibri" w:cs="Calibri"/>
          <w:b/>
          <w:color w:val="242424"/>
          <w:sz w:val="22"/>
          <w:szCs w:val="22"/>
        </w:rPr>
        <w:t>gesamtinsulare Zusammenarbeit</w:t>
      </w:r>
      <w:r w:rsidRPr="008D4E68">
        <w:rPr>
          <w:rFonts w:ascii="Calibri" w:hAnsi="Calibri" w:cs="Calibri"/>
          <w:color w:val="242424"/>
          <w:sz w:val="22"/>
          <w:szCs w:val="22"/>
        </w:rPr>
        <w:t> </w:t>
      </w:r>
      <w:r w:rsidRPr="008D4E68">
        <w:rPr>
          <w:rFonts w:ascii="Calibri" w:hAnsi="Calibri" w:cs="Calibri"/>
          <w:b/>
          <w:bCs/>
          <w:color w:val="242424"/>
          <w:sz w:val="22"/>
          <w:szCs w:val="22"/>
        </w:rPr>
        <w:t> </w:t>
      </w:r>
      <w:r w:rsidRPr="008D4E68">
        <w:rPr>
          <w:rFonts w:ascii="Calibri" w:hAnsi="Calibri" w:cs="Calibri"/>
          <w:color w:val="242424"/>
          <w:sz w:val="22"/>
          <w:szCs w:val="22"/>
        </w:rPr>
        <w:t>ist für Sylt aber zwingend nötig. Von der Landesregierung gibt es diesbezüglich seit Jahrzehnten keine Initiative und auch ein freiwilliger Zusammenschluss der Gemeinden auf Sylt ist, nach einem gescheiterten Versuch 2006, nicht zu erwarten. Dem stehen nun au</w:t>
      </w:r>
      <w:r w:rsidR="002E6BCA">
        <w:rPr>
          <w:rFonts w:ascii="Calibri" w:hAnsi="Calibri" w:cs="Calibri"/>
          <w:color w:val="242424"/>
          <w:sz w:val="22"/>
          <w:szCs w:val="22"/>
        </w:rPr>
        <w:t>ch die Strukturfehler der damals</w:t>
      </w:r>
      <w:r w:rsidRPr="008D4E68">
        <w:rPr>
          <w:rFonts w:ascii="Calibri" w:hAnsi="Calibri" w:cs="Calibri"/>
          <w:color w:val="242424"/>
          <w:sz w:val="22"/>
          <w:szCs w:val="22"/>
        </w:rPr>
        <w:t xml:space="preserve"> entstandenen Großgemeinde Sylt entgegen</w:t>
      </w:r>
      <w:r w:rsidRPr="008D4E68">
        <w:rPr>
          <w:rFonts w:ascii="Calibri" w:hAnsi="Calibri" w:cs="Calibri"/>
          <w:b/>
          <w:bCs/>
          <w:color w:val="242424"/>
          <w:sz w:val="22"/>
          <w:szCs w:val="22"/>
        </w:rPr>
        <w:t>, </w:t>
      </w:r>
      <w:r w:rsidRPr="008D4E68">
        <w:rPr>
          <w:rFonts w:ascii="Calibri" w:hAnsi="Calibri" w:cs="Calibri"/>
          <w:color w:val="242424"/>
          <w:sz w:val="22"/>
          <w:szCs w:val="22"/>
        </w:rPr>
        <w:t xml:space="preserve">die den derzeitigen Kleingemeinden keinen Anreiz bieten, sich anzuschließen  (z.B. Ortsbeiräte ohne Entscheidungskompetenz und eigenem Etat).  </w:t>
      </w:r>
      <w:r>
        <w:rPr>
          <w:rFonts w:ascii="Calibri" w:hAnsi="Calibri" w:cs="Calibri"/>
          <w:color w:val="242424"/>
          <w:sz w:val="22"/>
          <w:szCs w:val="22"/>
        </w:rPr>
        <w:t xml:space="preserve">          </w:t>
      </w:r>
      <w:r w:rsidRPr="008D4E68">
        <w:rPr>
          <w:rFonts w:ascii="Calibri" w:hAnsi="Calibri" w:cs="Calibri"/>
          <w:color w:val="242424"/>
          <w:sz w:val="22"/>
          <w:szCs w:val="22"/>
        </w:rPr>
        <w:t>Ein Amtszusammenschluss</w:t>
      </w:r>
      <w:r w:rsidRPr="008D4E68">
        <w:rPr>
          <w:rFonts w:ascii="Calibri" w:hAnsi="Calibri" w:cs="Calibri"/>
          <w:b/>
          <w:bCs/>
          <w:color w:val="242424"/>
          <w:sz w:val="22"/>
          <w:szCs w:val="22"/>
        </w:rPr>
        <w:t> </w:t>
      </w:r>
      <w:r w:rsidRPr="008D4E68">
        <w:rPr>
          <w:rFonts w:ascii="Calibri" w:hAnsi="Calibri" w:cs="Calibri"/>
          <w:color w:val="242424"/>
          <w:sz w:val="22"/>
          <w:szCs w:val="22"/>
        </w:rPr>
        <w:t>stellt ebenfalls keine Lösung dar. Es könnten dem Gremium nur fünf Aufgabenfelder übertragen werden, nach bisheriger Erfahrung sind dies dann NICHT die wichtigen Aufgaben, wie Planung, Verkehr, Tourismus…</w:t>
      </w:r>
      <w:proofErr w:type="gramStart"/>
      <w:r w:rsidRPr="008D4E68">
        <w:rPr>
          <w:rFonts w:ascii="Calibri" w:hAnsi="Calibri" w:cs="Calibri"/>
          <w:color w:val="242424"/>
          <w:sz w:val="22"/>
          <w:szCs w:val="22"/>
        </w:rPr>
        <w:t>..</w:t>
      </w:r>
      <w:proofErr w:type="gramEnd"/>
    </w:p>
    <w:p w:rsidR="008D4E68" w:rsidRPr="008D4E68" w:rsidRDefault="008D4E68" w:rsidP="008D4E68">
      <w:pPr>
        <w:pStyle w:val="StandardWeb"/>
        <w:shd w:val="clear" w:color="auto" w:fill="FFFFFF"/>
        <w:spacing w:before="0" w:beforeAutospacing="0" w:after="0" w:afterAutospacing="0"/>
        <w:rPr>
          <w:rFonts w:ascii="Calibri" w:hAnsi="Calibri" w:cs="Calibri"/>
          <w:color w:val="242424"/>
          <w:sz w:val="22"/>
          <w:szCs w:val="22"/>
        </w:rPr>
      </w:pPr>
    </w:p>
    <w:p w:rsidR="008C088E" w:rsidRDefault="008D4E68" w:rsidP="008D4E68">
      <w:pPr>
        <w:pStyle w:val="StandardWeb"/>
        <w:shd w:val="clear" w:color="auto" w:fill="FFFFFF"/>
        <w:spacing w:before="0" w:beforeAutospacing="0" w:after="0" w:afterAutospacing="0"/>
        <w:rPr>
          <w:rFonts w:ascii="Calibri" w:hAnsi="Calibri" w:cs="Calibri"/>
          <w:color w:val="000000"/>
          <w:sz w:val="22"/>
          <w:szCs w:val="22"/>
          <w:bdr w:val="none" w:sz="0" w:space="0" w:color="auto" w:frame="1"/>
        </w:rPr>
      </w:pPr>
      <w:r w:rsidRPr="008D4E68">
        <w:rPr>
          <w:rFonts w:ascii="Calibri" w:hAnsi="Calibri" w:cs="Calibri"/>
          <w:b/>
          <w:color w:val="FF0000"/>
          <w:sz w:val="22"/>
          <w:szCs w:val="22"/>
          <w:bdr w:val="none" w:sz="0" w:space="0" w:color="auto" w:frame="1"/>
        </w:rPr>
        <w:t>Handlungsbedarf:</w:t>
      </w:r>
      <w:r w:rsidRPr="008D4E68">
        <w:rPr>
          <w:rFonts w:ascii="Calibri" w:hAnsi="Calibri" w:cs="Calibri"/>
          <w:color w:val="FB0007"/>
          <w:sz w:val="22"/>
          <w:szCs w:val="22"/>
          <w:bdr w:val="none" w:sz="0" w:space="0" w:color="auto" w:frame="1"/>
        </w:rPr>
        <w:t> </w:t>
      </w:r>
      <w:r w:rsidRPr="008D4E68">
        <w:rPr>
          <w:rFonts w:ascii="Calibri" w:hAnsi="Calibri" w:cs="Calibri"/>
          <w:color w:val="000000"/>
          <w:sz w:val="22"/>
          <w:szCs w:val="22"/>
          <w:bdr w:val="none" w:sz="0" w:space="0" w:color="auto" w:frame="1"/>
        </w:rPr>
        <w:t>Es braucht dringend eine institutionalisierte Basis für insulares Planen und Handeln auf Sylt! </w:t>
      </w:r>
      <w:r w:rsidRPr="008D4E68">
        <w:rPr>
          <w:rFonts w:ascii="Calibri" w:hAnsi="Calibri" w:cs="Calibri"/>
          <w:color w:val="FB0007"/>
          <w:sz w:val="22"/>
          <w:szCs w:val="22"/>
          <w:bdr w:val="none" w:sz="0" w:space="0" w:color="auto" w:frame="1"/>
        </w:rPr>
        <w:t> </w:t>
      </w:r>
      <w:r w:rsidRPr="008D4E68">
        <w:rPr>
          <w:rFonts w:ascii="Calibri" w:hAnsi="Calibri" w:cs="Calibri"/>
          <w:color w:val="000000"/>
          <w:sz w:val="22"/>
          <w:szCs w:val="22"/>
          <w:bdr w:val="none" w:sz="0" w:space="0" w:color="auto" w:frame="1"/>
        </w:rPr>
        <w:t xml:space="preserve">Dabei wären bei derzeitiger Gesetzeslage zwei Szenarien denkbar: </w:t>
      </w:r>
    </w:p>
    <w:p w:rsidR="008C088E" w:rsidRDefault="008C088E" w:rsidP="008D4E68">
      <w:pPr>
        <w:pStyle w:val="StandardWeb"/>
        <w:shd w:val="clear" w:color="auto" w:fill="FFFFFF"/>
        <w:spacing w:before="0" w:beforeAutospacing="0" w:after="0" w:afterAutospacing="0"/>
        <w:rPr>
          <w:rFonts w:ascii="Calibri" w:hAnsi="Calibri" w:cs="Calibri"/>
          <w:color w:val="000000"/>
          <w:sz w:val="22"/>
          <w:szCs w:val="22"/>
          <w:bdr w:val="none" w:sz="0" w:space="0" w:color="auto" w:frame="1"/>
        </w:rPr>
      </w:pPr>
    </w:p>
    <w:p w:rsidR="008D4E68" w:rsidRDefault="008D4E68" w:rsidP="008D4E68">
      <w:pPr>
        <w:pStyle w:val="StandardWeb"/>
        <w:shd w:val="clear" w:color="auto" w:fill="FFFFFF"/>
        <w:spacing w:before="0" w:beforeAutospacing="0" w:after="0" w:afterAutospacing="0"/>
        <w:rPr>
          <w:rFonts w:ascii="Calibri" w:hAnsi="Calibri" w:cs="Calibri"/>
          <w:color w:val="1B1B1B"/>
          <w:sz w:val="22"/>
          <w:szCs w:val="22"/>
        </w:rPr>
      </w:pPr>
      <w:r w:rsidRPr="008D4E68">
        <w:rPr>
          <w:rFonts w:ascii="Calibri" w:hAnsi="Calibri" w:cs="Calibri"/>
          <w:color w:val="000000"/>
          <w:sz w:val="22"/>
          <w:szCs w:val="22"/>
          <w:bdr w:val="none" w:sz="0" w:space="0" w:color="auto" w:frame="1"/>
        </w:rPr>
        <w:t>D</w:t>
      </w:r>
      <w:r w:rsidRPr="008D4E68">
        <w:rPr>
          <w:rFonts w:ascii="Calibri" w:hAnsi="Calibri" w:cs="Calibri"/>
          <w:color w:val="1B1B1B"/>
          <w:sz w:val="22"/>
          <w:szCs w:val="22"/>
        </w:rPr>
        <w:t xml:space="preserve">as Land.SH sollte in den Regionalplan zwingend das Ziel der Raumordnung festlegen , dass sich die fünf Gemeinden auf der Insel Sylt zu einem </w:t>
      </w:r>
      <w:r w:rsidRPr="008C088E">
        <w:rPr>
          <w:rFonts w:ascii="Calibri" w:hAnsi="Calibri" w:cs="Calibri"/>
          <w:b/>
          <w:color w:val="1B1B1B"/>
          <w:sz w:val="22"/>
          <w:szCs w:val="22"/>
        </w:rPr>
        <w:t xml:space="preserve">Planungsverband </w:t>
      </w:r>
      <w:r w:rsidRPr="008D4E68">
        <w:rPr>
          <w:rFonts w:ascii="Calibri" w:hAnsi="Calibri" w:cs="Calibri"/>
          <w:color w:val="1B1B1B"/>
          <w:sz w:val="22"/>
          <w:szCs w:val="22"/>
        </w:rPr>
        <w:t xml:space="preserve">zusammenschließen und die Bauleitplanung mit </w:t>
      </w:r>
      <w:r w:rsidRPr="008C088E">
        <w:rPr>
          <w:rFonts w:ascii="Calibri" w:hAnsi="Calibri" w:cs="Calibri"/>
          <w:b/>
          <w:color w:val="1B1B1B"/>
          <w:sz w:val="22"/>
          <w:szCs w:val="22"/>
        </w:rPr>
        <w:t>Kompetenz in F- und B-Planung-Ebene</w:t>
      </w:r>
      <w:r w:rsidRPr="008D4E68">
        <w:rPr>
          <w:rFonts w:ascii="Calibri" w:hAnsi="Calibri" w:cs="Calibri"/>
          <w:color w:val="1B1B1B"/>
          <w:sz w:val="22"/>
          <w:szCs w:val="22"/>
        </w:rPr>
        <w:t xml:space="preserve"> auf den Planungsverband übertragen. Damit kann eine insular abgestimmte und verbindliche Nutzung von Grund und Boden sichergestellt werden.</w:t>
      </w:r>
    </w:p>
    <w:p w:rsidR="008C088E" w:rsidRPr="008D4E68" w:rsidRDefault="008C088E" w:rsidP="008D4E68">
      <w:pPr>
        <w:pStyle w:val="StandardWeb"/>
        <w:shd w:val="clear" w:color="auto" w:fill="FFFFFF"/>
        <w:spacing w:before="0" w:beforeAutospacing="0" w:after="0" w:afterAutospacing="0"/>
        <w:rPr>
          <w:rFonts w:ascii="Calibri" w:hAnsi="Calibri" w:cs="Calibri"/>
          <w:color w:val="1B1B1B"/>
          <w:sz w:val="22"/>
          <w:szCs w:val="22"/>
        </w:rPr>
      </w:pPr>
    </w:p>
    <w:p w:rsidR="008D4E68" w:rsidRDefault="008D4E68" w:rsidP="008D4E68">
      <w:pPr>
        <w:pStyle w:val="StandardWeb"/>
        <w:shd w:val="clear" w:color="auto" w:fill="FFFFFF"/>
        <w:spacing w:before="0" w:beforeAutospacing="0" w:after="0" w:afterAutospacing="0"/>
        <w:rPr>
          <w:rFonts w:ascii="Calibri" w:hAnsi="Calibri" w:cs="Calibri"/>
          <w:color w:val="1B1B1B"/>
          <w:sz w:val="22"/>
          <w:szCs w:val="22"/>
        </w:rPr>
      </w:pPr>
      <w:r w:rsidRPr="008D4E68">
        <w:rPr>
          <w:rFonts w:ascii="Calibri" w:hAnsi="Calibri" w:cs="Calibri"/>
          <w:color w:val="000000"/>
          <w:sz w:val="22"/>
          <w:szCs w:val="22"/>
          <w:bdr w:val="none" w:sz="0" w:space="0" w:color="auto" w:frame="1"/>
        </w:rPr>
        <w:t>Weitreichende</w:t>
      </w:r>
      <w:r w:rsidR="008C088E">
        <w:rPr>
          <w:rFonts w:ascii="Calibri" w:hAnsi="Calibri" w:cs="Calibri"/>
          <w:color w:val="000000"/>
          <w:sz w:val="22"/>
          <w:szCs w:val="22"/>
          <w:bdr w:val="none" w:sz="0" w:space="0" w:color="auto" w:frame="1"/>
        </w:rPr>
        <w:t>r</w:t>
      </w:r>
      <w:r w:rsidRPr="008D4E68">
        <w:rPr>
          <w:rFonts w:ascii="Calibri" w:hAnsi="Calibri" w:cs="Calibri"/>
          <w:color w:val="000000"/>
          <w:sz w:val="22"/>
          <w:szCs w:val="22"/>
          <w:bdr w:val="none" w:sz="0" w:space="0" w:color="auto" w:frame="1"/>
        </w:rPr>
        <w:t xml:space="preserve"> könnte jedoch die Bildung eines </w:t>
      </w:r>
      <w:r w:rsidRPr="008C088E">
        <w:rPr>
          <w:rFonts w:ascii="Calibri" w:hAnsi="Calibri" w:cs="Calibri"/>
          <w:b/>
          <w:color w:val="000000"/>
          <w:sz w:val="22"/>
          <w:szCs w:val="22"/>
          <w:bdr w:val="none" w:sz="0" w:space="0" w:color="auto" w:frame="1"/>
        </w:rPr>
        <w:t>Inselzweckverbandes</w:t>
      </w:r>
      <w:r w:rsidRPr="008C088E">
        <w:rPr>
          <w:rFonts w:ascii="Calibri" w:hAnsi="Calibri" w:cs="Calibri"/>
          <w:b/>
          <w:bCs/>
          <w:color w:val="000000"/>
          <w:sz w:val="22"/>
          <w:szCs w:val="22"/>
          <w:bdr w:val="none" w:sz="0" w:space="0" w:color="auto" w:frame="1"/>
        </w:rPr>
        <w:t> </w:t>
      </w:r>
      <w:r w:rsidRPr="008D4E68">
        <w:rPr>
          <w:rFonts w:ascii="Calibri" w:hAnsi="Calibri" w:cs="Calibri"/>
          <w:color w:val="000000"/>
          <w:sz w:val="22"/>
          <w:szCs w:val="22"/>
          <w:bdr w:val="none" w:sz="0" w:space="0" w:color="auto" w:frame="1"/>
        </w:rPr>
        <w:t>sein. Dazu müsste z</w:t>
      </w:r>
      <w:r w:rsidRPr="008D4E68">
        <w:rPr>
          <w:rFonts w:ascii="Calibri" w:hAnsi="Calibri" w:cs="Calibri"/>
          <w:color w:val="1B1B1B"/>
          <w:sz w:val="22"/>
          <w:szCs w:val="22"/>
        </w:rPr>
        <w:t>ur Verbesserung der insular einhei</w:t>
      </w:r>
      <w:r w:rsidR="008C088E">
        <w:rPr>
          <w:rFonts w:ascii="Calibri" w:hAnsi="Calibri" w:cs="Calibri"/>
          <w:color w:val="1B1B1B"/>
          <w:sz w:val="22"/>
          <w:szCs w:val="22"/>
        </w:rPr>
        <w:t>tlichen Aufgabenerfüllung aus</w:t>
      </w:r>
      <w:r w:rsidRPr="008D4E68">
        <w:rPr>
          <w:rFonts w:ascii="Calibri" w:hAnsi="Calibri" w:cs="Calibri"/>
          <w:color w:val="1B1B1B"/>
          <w:sz w:val="22"/>
          <w:szCs w:val="22"/>
        </w:rPr>
        <w:t xml:space="preserve"> dem </w:t>
      </w:r>
      <w:proofErr w:type="spellStart"/>
      <w:r w:rsidRPr="008C088E">
        <w:rPr>
          <w:rFonts w:ascii="Calibri" w:hAnsi="Calibri" w:cs="Calibri"/>
          <w:b/>
          <w:color w:val="1B1B1B"/>
          <w:sz w:val="22"/>
          <w:szCs w:val="22"/>
        </w:rPr>
        <w:t>GkZ</w:t>
      </w:r>
      <w:proofErr w:type="spellEnd"/>
      <w:r w:rsidRPr="008C088E">
        <w:rPr>
          <w:rFonts w:ascii="Calibri" w:hAnsi="Calibri" w:cs="Calibri"/>
          <w:b/>
          <w:color w:val="1B1B1B"/>
          <w:sz w:val="22"/>
          <w:szCs w:val="22"/>
        </w:rPr>
        <w:t xml:space="preserve"> </w:t>
      </w:r>
      <w:proofErr w:type="gramStart"/>
      <w:r w:rsidR="002E6BCA">
        <w:rPr>
          <w:rFonts w:ascii="Calibri" w:hAnsi="Calibri" w:cs="Calibri"/>
          <w:b/>
          <w:color w:val="1B1B1B"/>
          <w:sz w:val="22"/>
          <w:szCs w:val="22"/>
        </w:rPr>
        <w:t>( Gesetz</w:t>
      </w:r>
      <w:proofErr w:type="gramEnd"/>
      <w:r w:rsidR="002E6BCA">
        <w:rPr>
          <w:rFonts w:ascii="Calibri" w:hAnsi="Calibri" w:cs="Calibri"/>
          <w:b/>
          <w:color w:val="1B1B1B"/>
          <w:sz w:val="22"/>
          <w:szCs w:val="22"/>
        </w:rPr>
        <w:t xml:space="preserve"> für kommunale Zusammenarbeit) </w:t>
      </w:r>
      <w:r w:rsidRPr="008C088E">
        <w:rPr>
          <w:rFonts w:ascii="Calibri" w:hAnsi="Calibri" w:cs="Calibri"/>
          <w:b/>
          <w:color w:val="1B1B1B"/>
          <w:sz w:val="22"/>
          <w:szCs w:val="22"/>
        </w:rPr>
        <w:t>die Begrenzung</w:t>
      </w:r>
      <w:r w:rsidRPr="008D4E68">
        <w:rPr>
          <w:rFonts w:ascii="Calibri" w:hAnsi="Calibri" w:cs="Calibri"/>
          <w:color w:val="1B1B1B"/>
          <w:sz w:val="22"/>
          <w:szCs w:val="22"/>
        </w:rPr>
        <w:t xml:space="preserve"> auf </w:t>
      </w:r>
      <w:r w:rsidR="002E6BCA">
        <w:rPr>
          <w:rFonts w:ascii="Calibri" w:hAnsi="Calibri" w:cs="Calibri"/>
          <w:color w:val="1B1B1B"/>
          <w:sz w:val="22"/>
          <w:szCs w:val="22"/>
        </w:rPr>
        <w:t>nur „</w:t>
      </w:r>
      <w:r w:rsidRPr="008D4E68">
        <w:rPr>
          <w:rFonts w:ascii="Calibri" w:hAnsi="Calibri" w:cs="Calibri"/>
          <w:color w:val="1B1B1B"/>
          <w:sz w:val="22"/>
          <w:szCs w:val="22"/>
        </w:rPr>
        <w:t>einzelne</w:t>
      </w:r>
      <w:r w:rsidR="002E6BCA">
        <w:rPr>
          <w:rFonts w:ascii="Calibri" w:hAnsi="Calibri" w:cs="Calibri"/>
          <w:color w:val="1B1B1B"/>
          <w:sz w:val="22"/>
          <w:szCs w:val="22"/>
        </w:rPr>
        <w:t>“</w:t>
      </w:r>
      <w:r w:rsidRPr="008D4E68">
        <w:rPr>
          <w:rFonts w:ascii="Calibri" w:hAnsi="Calibri" w:cs="Calibri"/>
          <w:color w:val="1B1B1B"/>
          <w:sz w:val="22"/>
          <w:szCs w:val="22"/>
        </w:rPr>
        <w:t xml:space="preserve"> oder mehrere „zusammenhängende“ Aufgaben gestrichen werden.</w:t>
      </w:r>
      <w:r w:rsidRPr="008D4E68">
        <w:rPr>
          <w:rFonts w:ascii="Calibri" w:hAnsi="Calibri" w:cs="Calibri"/>
          <w:color w:val="000000"/>
          <w:sz w:val="22"/>
          <w:szCs w:val="22"/>
          <w:bdr w:val="none" w:sz="0" w:space="0" w:color="auto" w:frame="1"/>
        </w:rPr>
        <w:t> Die</w:t>
      </w:r>
      <w:r w:rsidRPr="008D4E68">
        <w:rPr>
          <w:rFonts w:ascii="Calibri" w:hAnsi="Calibri" w:cs="Calibri"/>
          <w:color w:val="1B1B1B"/>
          <w:sz w:val="22"/>
          <w:szCs w:val="22"/>
        </w:rPr>
        <w:t> Innenministerin könnte dann darauf hinwirken, dass die fünf Gemeinden auf der Insel Sylt zu einem Inselzweckverband zusammengeschlossen werden (Pflichtverband) der alle insular relevanten Themen (u. a. Bauleitplanung, Wohnbauentwicklung, Verkehrsplanung, Tourismusplanung etc.) auf diesen Inselzweckverband übertragen.</w:t>
      </w:r>
    </w:p>
    <w:p w:rsidR="008C088E" w:rsidRPr="008D4E68" w:rsidRDefault="008C088E" w:rsidP="008D4E68">
      <w:pPr>
        <w:pStyle w:val="StandardWeb"/>
        <w:shd w:val="clear" w:color="auto" w:fill="FFFFFF"/>
        <w:spacing w:before="0" w:beforeAutospacing="0" w:after="0" w:afterAutospacing="0"/>
        <w:rPr>
          <w:rFonts w:ascii="Calibri" w:hAnsi="Calibri" w:cs="Calibri"/>
          <w:color w:val="1B1B1B"/>
          <w:sz w:val="22"/>
          <w:szCs w:val="22"/>
        </w:rPr>
      </w:pPr>
    </w:p>
    <w:p w:rsidR="008C088E" w:rsidRDefault="008D4E68" w:rsidP="008D4E68">
      <w:pPr>
        <w:pStyle w:val="StandardWeb"/>
        <w:shd w:val="clear" w:color="auto" w:fill="FFFFFF"/>
        <w:spacing w:before="0" w:beforeAutospacing="0" w:after="0" w:afterAutospacing="0"/>
        <w:rPr>
          <w:rFonts w:ascii="Calibri" w:hAnsi="Calibri" w:cs="Calibri"/>
          <w:color w:val="1B1B1B"/>
          <w:sz w:val="22"/>
          <w:szCs w:val="22"/>
          <w:bdr w:val="none" w:sz="0" w:space="0" w:color="auto" w:frame="1"/>
        </w:rPr>
      </w:pPr>
      <w:r w:rsidRPr="008C088E">
        <w:rPr>
          <w:rFonts w:ascii="Calibri" w:hAnsi="Calibri" w:cs="Calibri"/>
          <w:b/>
          <w:color w:val="1B1B1B"/>
          <w:sz w:val="22"/>
          <w:szCs w:val="22"/>
          <w:bdr w:val="none" w:sz="0" w:space="0" w:color="auto" w:frame="1"/>
        </w:rPr>
        <w:t>Nachteil:</w:t>
      </w:r>
      <w:r w:rsidRPr="008D4E68">
        <w:rPr>
          <w:rFonts w:ascii="Calibri" w:hAnsi="Calibri" w:cs="Calibri"/>
          <w:color w:val="1B1B1B"/>
          <w:sz w:val="22"/>
          <w:szCs w:val="22"/>
          <w:bdr w:val="none" w:sz="0" w:space="0" w:color="auto" w:frame="1"/>
        </w:rPr>
        <w:t xml:space="preserve"> Beide Inselgremien sind demokratisch </w:t>
      </w:r>
      <w:r w:rsidR="002E6BCA">
        <w:rPr>
          <w:rFonts w:ascii="Calibri" w:hAnsi="Calibri" w:cs="Calibri"/>
          <w:color w:val="1B1B1B"/>
          <w:sz w:val="22"/>
          <w:szCs w:val="22"/>
          <w:bdr w:val="none" w:sz="0" w:space="0" w:color="auto" w:frame="1"/>
        </w:rPr>
        <w:t xml:space="preserve">vom Bürger </w:t>
      </w:r>
      <w:r w:rsidRPr="008D4E68">
        <w:rPr>
          <w:rFonts w:ascii="Calibri" w:hAnsi="Calibri" w:cs="Calibri"/>
          <w:color w:val="1B1B1B"/>
          <w:sz w:val="22"/>
          <w:szCs w:val="22"/>
          <w:bdr w:val="none" w:sz="0" w:space="0" w:color="auto" w:frame="1"/>
        </w:rPr>
        <w:t>nicht direkt legitimiert! </w:t>
      </w:r>
    </w:p>
    <w:p w:rsidR="008C088E" w:rsidRDefault="008C088E" w:rsidP="008D4E68">
      <w:pPr>
        <w:pStyle w:val="StandardWeb"/>
        <w:shd w:val="clear" w:color="auto" w:fill="FFFFFF"/>
        <w:spacing w:before="0" w:beforeAutospacing="0" w:after="0" w:afterAutospacing="0"/>
        <w:rPr>
          <w:rFonts w:ascii="Calibri" w:hAnsi="Calibri" w:cs="Calibri"/>
          <w:color w:val="1B1B1B"/>
          <w:sz w:val="22"/>
          <w:szCs w:val="22"/>
          <w:bdr w:val="none" w:sz="0" w:space="0" w:color="auto" w:frame="1"/>
        </w:rPr>
      </w:pPr>
    </w:p>
    <w:p w:rsidR="008D4E68" w:rsidRDefault="008D4E68" w:rsidP="008D4E68">
      <w:pPr>
        <w:pStyle w:val="StandardWeb"/>
        <w:shd w:val="clear" w:color="auto" w:fill="FFFFFF"/>
        <w:spacing w:before="0" w:beforeAutospacing="0" w:after="0" w:afterAutospacing="0"/>
        <w:rPr>
          <w:rFonts w:ascii="Calibri" w:hAnsi="Calibri" w:cs="Calibri"/>
          <w:color w:val="242424"/>
          <w:sz w:val="22"/>
          <w:szCs w:val="22"/>
        </w:rPr>
      </w:pPr>
      <w:r w:rsidRPr="008D4E68">
        <w:rPr>
          <w:rFonts w:ascii="Calibri" w:hAnsi="Calibri" w:cs="Calibri"/>
          <w:color w:val="1B1B1B"/>
          <w:sz w:val="22"/>
          <w:szCs w:val="22"/>
          <w:bdr w:val="none" w:sz="0" w:space="0" w:color="auto" w:frame="1"/>
        </w:rPr>
        <w:t>Aus diesem Grund sollte das </w:t>
      </w:r>
      <w:r w:rsidRPr="008C088E">
        <w:rPr>
          <w:rFonts w:ascii="Calibri" w:hAnsi="Calibri" w:cs="Calibri"/>
          <w:b/>
          <w:color w:val="242424"/>
          <w:sz w:val="22"/>
          <w:szCs w:val="22"/>
        </w:rPr>
        <w:t>definiertes Ziel</w:t>
      </w:r>
      <w:r w:rsidRPr="008D4E68">
        <w:rPr>
          <w:rFonts w:ascii="Calibri" w:hAnsi="Calibri" w:cs="Calibri"/>
          <w:color w:val="242424"/>
          <w:sz w:val="22"/>
          <w:szCs w:val="22"/>
        </w:rPr>
        <w:t xml:space="preserve"> am Ende ein direkt </w:t>
      </w:r>
      <w:r w:rsidR="008C088E">
        <w:rPr>
          <w:rFonts w:ascii="Calibri" w:hAnsi="Calibri" w:cs="Calibri"/>
          <w:b/>
          <w:color w:val="242424"/>
          <w:sz w:val="22"/>
          <w:szCs w:val="22"/>
        </w:rPr>
        <w:t>vom Bürger gewähltes</w:t>
      </w:r>
      <w:r w:rsidR="008C088E" w:rsidRPr="008C088E">
        <w:rPr>
          <w:rFonts w:ascii="Calibri" w:hAnsi="Calibri" w:cs="Calibri"/>
          <w:b/>
          <w:color w:val="242424"/>
          <w:sz w:val="22"/>
          <w:szCs w:val="22"/>
        </w:rPr>
        <w:t xml:space="preserve"> Gremium </w:t>
      </w:r>
      <w:r w:rsidR="008C088E">
        <w:rPr>
          <w:rFonts w:ascii="Calibri" w:hAnsi="Calibri" w:cs="Calibri"/>
          <w:b/>
          <w:color w:val="242424"/>
          <w:sz w:val="22"/>
          <w:szCs w:val="22"/>
        </w:rPr>
        <w:t>für insulare</w:t>
      </w:r>
      <w:r w:rsidRPr="008C088E">
        <w:rPr>
          <w:rFonts w:ascii="Calibri" w:hAnsi="Calibri" w:cs="Calibri"/>
          <w:b/>
          <w:color w:val="242424"/>
          <w:sz w:val="22"/>
          <w:szCs w:val="22"/>
        </w:rPr>
        <w:t xml:space="preserve"> Zusammenarbeit</w:t>
      </w:r>
      <w:r w:rsidRPr="008D4E68">
        <w:rPr>
          <w:rFonts w:ascii="Calibri" w:hAnsi="Calibri" w:cs="Calibri"/>
          <w:b/>
          <w:bCs/>
          <w:color w:val="242424"/>
          <w:sz w:val="22"/>
          <w:szCs w:val="22"/>
        </w:rPr>
        <w:t> </w:t>
      </w:r>
      <w:r w:rsidRPr="008D4E68">
        <w:rPr>
          <w:rFonts w:ascii="Calibri" w:hAnsi="Calibri" w:cs="Calibri"/>
          <w:color w:val="242424"/>
          <w:sz w:val="22"/>
          <w:szCs w:val="22"/>
        </w:rPr>
        <w:t>s</w:t>
      </w:r>
      <w:r w:rsidR="002E6BCA">
        <w:rPr>
          <w:rFonts w:ascii="Calibri" w:hAnsi="Calibri" w:cs="Calibri"/>
          <w:color w:val="242424"/>
          <w:sz w:val="22"/>
          <w:szCs w:val="22"/>
        </w:rPr>
        <w:t xml:space="preserve">ein! Die Struktur </w:t>
      </w:r>
      <w:r w:rsidRPr="008D4E68">
        <w:rPr>
          <w:rFonts w:ascii="Calibri" w:hAnsi="Calibri" w:cs="Calibri"/>
          <w:color w:val="242424"/>
          <w:sz w:val="22"/>
          <w:szCs w:val="22"/>
        </w:rPr>
        <w:t>muss den einzelnen Ortschaften aber auch Selbstbestimmung in charakterbestimmenden und -erhaltenden Themen lassen.</w:t>
      </w:r>
      <w:r w:rsidR="008C088E">
        <w:rPr>
          <w:rFonts w:ascii="Calibri" w:hAnsi="Calibri" w:cs="Calibri"/>
          <w:color w:val="242424"/>
          <w:sz w:val="22"/>
          <w:szCs w:val="22"/>
        </w:rPr>
        <w:t xml:space="preserve"> </w:t>
      </w:r>
      <w:r w:rsidRPr="008D4E68">
        <w:rPr>
          <w:rFonts w:ascii="Calibri" w:hAnsi="Calibri" w:cs="Calibri"/>
          <w:color w:val="242424"/>
          <w:sz w:val="22"/>
          <w:szCs w:val="22"/>
        </w:rPr>
        <w:t>Diese Verhandlung gilt es von Landesseite dringend einzuleiten und zu begleiten.</w:t>
      </w:r>
    </w:p>
    <w:p w:rsidR="002E6BCA" w:rsidRDefault="002E6BCA" w:rsidP="008D4E68">
      <w:pPr>
        <w:pStyle w:val="StandardWeb"/>
        <w:shd w:val="clear" w:color="auto" w:fill="FFFFFF"/>
        <w:spacing w:before="0" w:beforeAutospacing="0" w:after="0" w:afterAutospacing="0"/>
        <w:rPr>
          <w:rFonts w:ascii="Calibri" w:hAnsi="Calibri" w:cs="Calibri"/>
          <w:color w:val="242424"/>
          <w:sz w:val="22"/>
          <w:szCs w:val="22"/>
        </w:rPr>
      </w:pPr>
    </w:p>
    <w:p w:rsidR="008C088E" w:rsidRPr="008D4E68" w:rsidRDefault="008C088E" w:rsidP="008D4E68">
      <w:pPr>
        <w:pStyle w:val="StandardWeb"/>
        <w:shd w:val="clear" w:color="auto" w:fill="FFFFFF"/>
        <w:spacing w:before="0" w:beforeAutospacing="0" w:after="0" w:afterAutospacing="0"/>
        <w:rPr>
          <w:rFonts w:ascii="Calibri" w:hAnsi="Calibri" w:cs="Calibri"/>
          <w:color w:val="242424"/>
          <w:sz w:val="22"/>
          <w:szCs w:val="22"/>
        </w:rPr>
      </w:pPr>
    </w:p>
    <w:p w:rsidR="008D4E68" w:rsidRPr="008D4E68" w:rsidRDefault="008D4E68" w:rsidP="008D4E68">
      <w:pPr>
        <w:pStyle w:val="StandardWeb"/>
        <w:shd w:val="clear" w:color="auto" w:fill="FFFFFF"/>
        <w:spacing w:before="0" w:beforeAutospacing="0" w:after="111" w:afterAutospacing="0"/>
        <w:rPr>
          <w:rFonts w:ascii="Calibri" w:hAnsi="Calibri" w:cs="Calibri"/>
          <w:color w:val="242424"/>
          <w:sz w:val="22"/>
          <w:szCs w:val="22"/>
        </w:rPr>
      </w:pPr>
      <w:r w:rsidRPr="008D4E68">
        <w:rPr>
          <w:rFonts w:ascii="Calibri" w:hAnsi="Calibri" w:cs="Calibri"/>
          <w:b/>
          <w:bCs/>
          <w:color w:val="242424"/>
          <w:sz w:val="22"/>
          <w:szCs w:val="22"/>
        </w:rPr>
        <w:t>Zitat</w:t>
      </w:r>
      <w:r w:rsidR="008C088E">
        <w:rPr>
          <w:rFonts w:ascii="Calibri" w:hAnsi="Calibri" w:cs="Calibri"/>
          <w:b/>
          <w:bCs/>
          <w:color w:val="242424"/>
          <w:sz w:val="22"/>
          <w:szCs w:val="22"/>
        </w:rPr>
        <w:t xml:space="preserve"> </w:t>
      </w:r>
      <w:r w:rsidR="008C088E" w:rsidRPr="008D4E68">
        <w:rPr>
          <w:rFonts w:ascii="Calibri" w:hAnsi="Calibri" w:cs="Calibri"/>
          <w:color w:val="242424"/>
          <w:sz w:val="22"/>
          <w:szCs w:val="22"/>
        </w:rPr>
        <w:t xml:space="preserve">Nicolas </w:t>
      </w:r>
      <w:proofErr w:type="spellStart"/>
      <w:r w:rsidR="008C088E" w:rsidRPr="008D4E68">
        <w:rPr>
          <w:rFonts w:ascii="Calibri" w:hAnsi="Calibri" w:cs="Calibri"/>
          <w:color w:val="242424"/>
          <w:sz w:val="22"/>
          <w:szCs w:val="22"/>
        </w:rPr>
        <w:t>Häckel</w:t>
      </w:r>
      <w:proofErr w:type="spellEnd"/>
      <w:r w:rsidR="008C088E" w:rsidRPr="008D4E68">
        <w:rPr>
          <w:rFonts w:ascii="Calibri" w:hAnsi="Calibri" w:cs="Calibri"/>
          <w:color w:val="242424"/>
          <w:sz w:val="22"/>
          <w:szCs w:val="22"/>
        </w:rPr>
        <w:t>, Bürgermeister der Gemeinde Sylt</w:t>
      </w:r>
      <w:r w:rsidRPr="008D4E68">
        <w:rPr>
          <w:rFonts w:ascii="Calibri" w:hAnsi="Calibri" w:cs="Calibri"/>
          <w:b/>
          <w:bCs/>
          <w:color w:val="242424"/>
          <w:sz w:val="22"/>
          <w:szCs w:val="22"/>
        </w:rPr>
        <w:t>:</w:t>
      </w:r>
      <w:r w:rsidRPr="008D4E68">
        <w:rPr>
          <w:rFonts w:ascii="Calibri" w:hAnsi="Calibri" w:cs="Calibri"/>
          <w:color w:val="242424"/>
          <w:sz w:val="22"/>
          <w:szCs w:val="22"/>
        </w:rPr>
        <w:t> Insulares Denken und Handeln braucht eine schlanke Struktur mit Entscheidungskompetenz für die gesamte Insel Sylt.</w:t>
      </w:r>
    </w:p>
    <w:p w:rsidR="00613762" w:rsidRPr="008D4E68" w:rsidRDefault="00613762">
      <w:pPr>
        <w:rPr>
          <w:rFonts w:ascii="Calibri" w:hAnsi="Calibri" w:cs="Calibri"/>
        </w:rPr>
      </w:pPr>
    </w:p>
    <w:sectPr w:rsidR="00613762" w:rsidRPr="008D4E68" w:rsidSect="0061376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D4E68"/>
    <w:rsid w:val="002E6BCA"/>
    <w:rsid w:val="00613762"/>
    <w:rsid w:val="008C088E"/>
    <w:rsid w:val="008D4E68"/>
    <w:rsid w:val="009E4407"/>
    <w:rsid w:val="00EA68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37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D4E6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83645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birte wieda</dc:creator>
  <cp:lastModifiedBy>birte wieda</cp:lastModifiedBy>
  <cp:revision>2</cp:revision>
  <cp:lastPrinted>2023-06-21T18:10:00Z</cp:lastPrinted>
  <dcterms:created xsi:type="dcterms:W3CDTF">2023-06-21T06:23:00Z</dcterms:created>
  <dcterms:modified xsi:type="dcterms:W3CDTF">2023-06-21T18:11:00Z</dcterms:modified>
</cp:coreProperties>
</file>